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3528C" w14:textId="77777777" w:rsidR="003D1519" w:rsidRPr="003D1519" w:rsidRDefault="003D1519" w:rsidP="003D1519">
      <w:pPr>
        <w:jc w:val="center"/>
        <w:rPr>
          <w:b/>
          <w:bCs/>
        </w:rPr>
      </w:pPr>
      <w:r w:rsidRPr="003D1519">
        <w:rPr>
          <w:b/>
          <w:bCs/>
        </w:rPr>
        <w:t>Prerequisites for the RNA Course</w:t>
      </w:r>
    </w:p>
    <w:p w14:paraId="74428AEA" w14:textId="77777777" w:rsidR="003D1519" w:rsidRPr="003D1519" w:rsidRDefault="003D1519" w:rsidP="003D1519">
      <w:pPr>
        <w:spacing w:after="0" w:line="240" w:lineRule="auto"/>
      </w:pPr>
      <w:r w:rsidRPr="003D1519">
        <w:t>It is recommended that the RNA course be offered to those individuals who qualify based on the following criteria:</w:t>
      </w:r>
    </w:p>
    <w:p w14:paraId="37D82CD8" w14:textId="77777777" w:rsidR="003D1519" w:rsidRPr="003D1519" w:rsidRDefault="003D1519" w:rsidP="003D1519">
      <w:pPr>
        <w:numPr>
          <w:ilvl w:val="0"/>
          <w:numId w:val="1"/>
        </w:numPr>
        <w:spacing w:after="0" w:line="240" w:lineRule="auto"/>
      </w:pPr>
      <w:r w:rsidRPr="003D1519">
        <w:t>The individual should be a practicing CNA with at least six (6) months experience after completion of the CNA program.</w:t>
      </w:r>
    </w:p>
    <w:p w14:paraId="7B3D1B6E" w14:textId="77777777" w:rsidR="003D1519" w:rsidRPr="003D1519" w:rsidRDefault="003D1519" w:rsidP="003D1519">
      <w:pPr>
        <w:numPr>
          <w:ilvl w:val="0"/>
          <w:numId w:val="1"/>
        </w:numPr>
        <w:spacing w:after="0" w:line="240" w:lineRule="auto"/>
      </w:pPr>
      <w:r w:rsidRPr="003D1519">
        <w:t>The director of nursing of the facility at which he/she is employed should recommend the individual.</w:t>
      </w:r>
    </w:p>
    <w:p w14:paraId="7252374E" w14:textId="77777777" w:rsidR="003D1519" w:rsidRPr="003D1519" w:rsidRDefault="003D1519" w:rsidP="003D1519">
      <w:pPr>
        <w:numPr>
          <w:ilvl w:val="0"/>
          <w:numId w:val="1"/>
        </w:numPr>
        <w:spacing w:after="0" w:line="240" w:lineRule="auto"/>
      </w:pPr>
      <w:r w:rsidRPr="003D1519">
        <w:t>The individual should have a high school diploma or GED.</w:t>
      </w:r>
    </w:p>
    <w:p w14:paraId="57209E5A" w14:textId="77777777" w:rsidR="003D1519" w:rsidRPr="003D1519" w:rsidRDefault="003D1519" w:rsidP="003D1519">
      <w:pPr>
        <w:spacing w:after="0" w:line="240" w:lineRule="auto"/>
      </w:pPr>
      <w:r w:rsidRPr="003D1519">
        <w:t>Education Program</w:t>
      </w:r>
    </w:p>
    <w:p w14:paraId="1967B5A5" w14:textId="77777777" w:rsidR="003D1519" w:rsidRPr="003D1519" w:rsidRDefault="003D1519" w:rsidP="003D1519">
      <w:pPr>
        <w:spacing w:after="0" w:line="240" w:lineRule="auto"/>
      </w:pPr>
      <w:r w:rsidRPr="003D1519">
        <w:t>A </w:t>
      </w:r>
      <w:r w:rsidRPr="003D1519">
        <w:rPr>
          <w:b/>
          <w:bCs/>
        </w:rPr>
        <w:t>manual</w:t>
      </w:r>
      <w:r w:rsidRPr="003D1519">
        <w:t> developed by the Department of Health and Senior Services is available. The manual is available at </w:t>
      </w:r>
      <w:hyperlink r:id="rId5" w:history="1">
        <w:r w:rsidRPr="003D1519">
          <w:rPr>
            <w:rStyle w:val="Hyperlink"/>
            <w:b/>
            <w:bCs/>
          </w:rPr>
          <w:t>Assessment Resource Center</w:t>
        </w:r>
      </w:hyperlink>
      <w:r w:rsidRPr="003D1519">
        <w:t> 800-366-8232 or 573-882-4694. Item number for instructors is 50-5070I and for students is 50-5070S. A recommended program consists of the following:</w:t>
      </w:r>
    </w:p>
    <w:p w14:paraId="3AB03157" w14:textId="77777777" w:rsidR="003D1519" w:rsidRPr="003D1519" w:rsidRDefault="003D1519" w:rsidP="003D1519">
      <w:pPr>
        <w:numPr>
          <w:ilvl w:val="0"/>
          <w:numId w:val="2"/>
        </w:numPr>
        <w:spacing w:after="0" w:line="240" w:lineRule="auto"/>
      </w:pPr>
      <w:r w:rsidRPr="003D1519">
        <w:t>The program constitutes at least 30 hours of classroom/laboratory instruction.</w:t>
      </w:r>
    </w:p>
    <w:p w14:paraId="1461AB81" w14:textId="1AC5A3AF" w:rsidR="003D1519" w:rsidRPr="003D1519" w:rsidRDefault="003D1519" w:rsidP="003D1519">
      <w:pPr>
        <w:numPr>
          <w:ilvl w:val="0"/>
          <w:numId w:val="2"/>
        </w:numPr>
        <w:spacing w:after="0" w:line="240" w:lineRule="auto"/>
      </w:pPr>
      <w:r w:rsidRPr="003D1519">
        <w:t xml:space="preserve">A minimum of 30 hours of clinical practice will be </w:t>
      </w:r>
      <w:r w:rsidRPr="003D1519">
        <w:t>given to</w:t>
      </w:r>
      <w:r w:rsidRPr="003D1519">
        <w:t xml:space="preserve"> each participant under the supervision of the facilitator and licensed therapist.</w:t>
      </w:r>
    </w:p>
    <w:p w14:paraId="01FD1FA0" w14:textId="77777777" w:rsidR="003D1519" w:rsidRPr="003D1519" w:rsidRDefault="003D1519" w:rsidP="003D1519">
      <w:pPr>
        <w:numPr>
          <w:ilvl w:val="0"/>
          <w:numId w:val="2"/>
        </w:numPr>
        <w:spacing w:after="0" w:line="240" w:lineRule="auto"/>
      </w:pPr>
      <w:r w:rsidRPr="003D1519">
        <w:t>Hours of clinical practice may vary with each student based on mastery learning.</w:t>
      </w:r>
    </w:p>
    <w:p w14:paraId="66B2F399" w14:textId="77777777" w:rsidR="003D1519" w:rsidRPr="003D1519" w:rsidRDefault="003D1519" w:rsidP="003D1519">
      <w:pPr>
        <w:numPr>
          <w:ilvl w:val="0"/>
          <w:numId w:val="2"/>
        </w:numPr>
        <w:spacing w:after="0" w:line="240" w:lineRule="auto"/>
      </w:pPr>
      <w:r w:rsidRPr="003D1519">
        <w:t>Evaluation includes written tests.</w:t>
      </w:r>
    </w:p>
    <w:p w14:paraId="7A381071" w14:textId="77777777" w:rsidR="003D1519" w:rsidRPr="003D1519" w:rsidRDefault="003D1519" w:rsidP="003D1519">
      <w:pPr>
        <w:spacing w:after="0" w:line="240" w:lineRule="auto"/>
      </w:pPr>
      <w:r w:rsidRPr="003D1519">
        <w:t>Training Facilities</w:t>
      </w:r>
    </w:p>
    <w:p w14:paraId="53DBCA6B" w14:textId="77777777" w:rsidR="003D1519" w:rsidRPr="003D1519" w:rsidRDefault="003D1519" w:rsidP="003D1519">
      <w:pPr>
        <w:spacing w:after="0" w:line="240" w:lineRule="auto"/>
      </w:pPr>
      <w:r w:rsidRPr="003D1519">
        <w:t>Recommended training sites include the following:</w:t>
      </w:r>
    </w:p>
    <w:p w14:paraId="31F13F04" w14:textId="77777777" w:rsidR="003D1519" w:rsidRPr="003D1519" w:rsidRDefault="003D1519" w:rsidP="003D1519">
      <w:pPr>
        <w:numPr>
          <w:ilvl w:val="0"/>
          <w:numId w:val="3"/>
        </w:numPr>
        <w:spacing w:after="0" w:line="240" w:lineRule="auto"/>
      </w:pPr>
      <w:r w:rsidRPr="003D1519">
        <w:t>Area Vocational-Technical Schools</w:t>
      </w:r>
    </w:p>
    <w:p w14:paraId="0F0B559F" w14:textId="77777777" w:rsidR="003D1519" w:rsidRPr="003D1519" w:rsidRDefault="003D1519" w:rsidP="003D1519">
      <w:pPr>
        <w:numPr>
          <w:ilvl w:val="0"/>
          <w:numId w:val="3"/>
        </w:numPr>
        <w:spacing w:after="0" w:line="240" w:lineRule="auto"/>
      </w:pPr>
      <w:r w:rsidRPr="003D1519">
        <w:t>Comprehensive High Schools</w:t>
      </w:r>
    </w:p>
    <w:p w14:paraId="40E06E15" w14:textId="77777777" w:rsidR="003D1519" w:rsidRPr="003D1519" w:rsidRDefault="003D1519" w:rsidP="003D1519">
      <w:pPr>
        <w:numPr>
          <w:ilvl w:val="0"/>
          <w:numId w:val="3"/>
        </w:numPr>
        <w:spacing w:after="0" w:line="240" w:lineRule="auto"/>
      </w:pPr>
      <w:r w:rsidRPr="003D1519">
        <w:t>Community Colleges</w:t>
      </w:r>
    </w:p>
    <w:p w14:paraId="7CEBF3BE" w14:textId="77777777" w:rsidR="003D1519" w:rsidRPr="003D1519" w:rsidRDefault="003D1519" w:rsidP="003D1519">
      <w:pPr>
        <w:numPr>
          <w:ilvl w:val="0"/>
          <w:numId w:val="3"/>
        </w:numPr>
        <w:spacing w:after="0" w:line="240" w:lineRule="auto"/>
      </w:pPr>
      <w:r w:rsidRPr="003D1519">
        <w:t>Selected four-year institutions</w:t>
      </w:r>
    </w:p>
    <w:p w14:paraId="02F2B13F" w14:textId="696D982A" w:rsidR="003D1519" w:rsidRPr="003D1519" w:rsidRDefault="003D1519" w:rsidP="003D1519">
      <w:pPr>
        <w:numPr>
          <w:ilvl w:val="0"/>
          <w:numId w:val="3"/>
        </w:numPr>
        <w:spacing w:after="0" w:line="240" w:lineRule="auto"/>
      </w:pPr>
      <w:r w:rsidRPr="003D1519">
        <w:t xml:space="preserve">Classes may be held in ICF/SNF level of care </w:t>
      </w:r>
      <w:r w:rsidRPr="003D1519">
        <w:t>long-term</w:t>
      </w:r>
      <w:r w:rsidRPr="003D1519">
        <w:t xml:space="preserve"> care facilities.</w:t>
      </w:r>
    </w:p>
    <w:p w14:paraId="33865CAF" w14:textId="77777777" w:rsidR="003D1519" w:rsidRPr="003D1519" w:rsidRDefault="003D1519" w:rsidP="003D1519">
      <w:pPr>
        <w:spacing w:after="0" w:line="240" w:lineRule="auto"/>
      </w:pPr>
      <w:r w:rsidRPr="003D1519">
        <w:t>Instructor Qualifications</w:t>
      </w:r>
    </w:p>
    <w:p w14:paraId="449E7227" w14:textId="77777777" w:rsidR="003D1519" w:rsidRPr="003D1519" w:rsidRDefault="003D1519" w:rsidP="003D1519">
      <w:pPr>
        <w:spacing w:after="0" w:line="240" w:lineRule="auto"/>
      </w:pPr>
      <w:r w:rsidRPr="003D1519">
        <w:t>The following minimum requirements are recommended:</w:t>
      </w:r>
    </w:p>
    <w:p w14:paraId="0D8E2514" w14:textId="77777777" w:rsidR="003D1519" w:rsidRPr="003D1519" w:rsidRDefault="003D1519" w:rsidP="003D1519">
      <w:pPr>
        <w:numPr>
          <w:ilvl w:val="0"/>
          <w:numId w:val="4"/>
        </w:numPr>
        <w:spacing w:after="0" w:line="240" w:lineRule="auto"/>
      </w:pPr>
      <w:r w:rsidRPr="003D1519">
        <w:t>The course may be facilitated by an RN (preferably a Certified Rehabilitation Nurse or Certified Gerontological Nurse). She/he may teach up to Unit VI (Specific Care Problems of the LTC Resident).</w:t>
      </w:r>
    </w:p>
    <w:p w14:paraId="21311AC1" w14:textId="77777777" w:rsidR="003D1519" w:rsidRPr="003D1519" w:rsidRDefault="003D1519" w:rsidP="003D1519">
      <w:pPr>
        <w:numPr>
          <w:ilvl w:val="0"/>
          <w:numId w:val="4"/>
        </w:numPr>
        <w:spacing w:after="0" w:line="240" w:lineRule="auto"/>
      </w:pPr>
      <w:r w:rsidRPr="003D1519">
        <w:t>Individual consultants (i.e., physical therapist, occupational therapist, speech therapist) should teach specific restorative procedures in their respective areas.</w:t>
      </w:r>
    </w:p>
    <w:p w14:paraId="73DC1136" w14:textId="77777777" w:rsidR="003D1519" w:rsidRPr="003D1519" w:rsidRDefault="003D1519" w:rsidP="003D1519">
      <w:pPr>
        <w:spacing w:after="0" w:line="240" w:lineRule="auto"/>
      </w:pPr>
      <w:r w:rsidRPr="003D1519">
        <w:t>Test Procedure</w:t>
      </w:r>
    </w:p>
    <w:p w14:paraId="5C8D402C" w14:textId="77777777" w:rsidR="003D1519" w:rsidRPr="003D1519" w:rsidRDefault="003D1519" w:rsidP="003D1519">
      <w:pPr>
        <w:spacing w:after="0" w:line="240" w:lineRule="auto"/>
      </w:pPr>
      <w:r w:rsidRPr="003D1519">
        <w:t>A recommended testing procedure is:</w:t>
      </w:r>
    </w:p>
    <w:p w14:paraId="31E3C60E" w14:textId="77777777" w:rsidR="003D1519" w:rsidRPr="003D1519" w:rsidRDefault="003D1519" w:rsidP="003D1519">
      <w:pPr>
        <w:numPr>
          <w:ilvl w:val="0"/>
          <w:numId w:val="5"/>
        </w:numPr>
        <w:spacing w:after="0" w:line="240" w:lineRule="auto"/>
      </w:pPr>
      <w:r w:rsidRPr="003D1519">
        <w:t xml:space="preserve">The practical exam will consist of a minimum of six skills, two from each discipline (Speech Therapy, Occupational Therapy, and Physical Therapy). </w:t>
      </w:r>
      <w:proofErr w:type="gramStart"/>
      <w:r w:rsidRPr="003D1519">
        <w:t>Plus</w:t>
      </w:r>
      <w:proofErr w:type="gramEnd"/>
      <w:r w:rsidRPr="003D1519">
        <w:t xml:space="preserve"> four (4) required skills:</w:t>
      </w:r>
    </w:p>
    <w:p w14:paraId="0A31DA69" w14:textId="77777777" w:rsidR="003D1519" w:rsidRPr="003D1519" w:rsidRDefault="003D1519" w:rsidP="003D1519">
      <w:pPr>
        <w:numPr>
          <w:ilvl w:val="1"/>
          <w:numId w:val="5"/>
        </w:numPr>
        <w:spacing w:after="0" w:line="240" w:lineRule="auto"/>
      </w:pPr>
      <w:r w:rsidRPr="003D1519">
        <w:t>Draping the resident for treatment/procedures</w:t>
      </w:r>
    </w:p>
    <w:p w14:paraId="3594A106" w14:textId="77777777" w:rsidR="003D1519" w:rsidRPr="003D1519" w:rsidRDefault="003D1519" w:rsidP="003D1519">
      <w:pPr>
        <w:numPr>
          <w:ilvl w:val="1"/>
          <w:numId w:val="5"/>
        </w:numPr>
        <w:spacing w:after="0" w:line="240" w:lineRule="auto"/>
      </w:pPr>
      <w:r w:rsidRPr="003D1519">
        <w:t>Range of motion exercises</w:t>
      </w:r>
    </w:p>
    <w:p w14:paraId="21F22378" w14:textId="77777777" w:rsidR="003D1519" w:rsidRPr="003D1519" w:rsidRDefault="003D1519" w:rsidP="003D1519">
      <w:pPr>
        <w:numPr>
          <w:ilvl w:val="1"/>
          <w:numId w:val="5"/>
        </w:numPr>
        <w:spacing w:after="0" w:line="240" w:lineRule="auto"/>
      </w:pPr>
      <w:r w:rsidRPr="003D1519">
        <w:t>Transfer techniques</w:t>
      </w:r>
    </w:p>
    <w:p w14:paraId="61478696" w14:textId="77777777" w:rsidR="003D1519" w:rsidRPr="003D1519" w:rsidRDefault="003D1519" w:rsidP="003D1519">
      <w:pPr>
        <w:numPr>
          <w:ilvl w:val="1"/>
          <w:numId w:val="5"/>
        </w:numPr>
        <w:spacing w:after="0" w:line="240" w:lineRule="auto"/>
      </w:pPr>
      <w:r w:rsidRPr="003D1519">
        <w:t>Ambulation activities</w:t>
      </w:r>
    </w:p>
    <w:p w14:paraId="10031A16" w14:textId="77777777" w:rsidR="003D1519" w:rsidRPr="003D1519" w:rsidRDefault="003D1519" w:rsidP="003D1519">
      <w:pPr>
        <w:spacing w:after="0" w:line="240" w:lineRule="auto"/>
      </w:pPr>
      <w:r w:rsidRPr="003D1519">
        <w:t>For further information regarding this program contact us.</w:t>
      </w:r>
    </w:p>
    <w:p w14:paraId="3C77C357" w14:textId="77777777" w:rsidR="00945E2A" w:rsidRDefault="00945E2A" w:rsidP="003D1519">
      <w:pPr>
        <w:spacing w:after="0" w:line="240" w:lineRule="auto"/>
      </w:pPr>
    </w:p>
    <w:p w14:paraId="088F9070" w14:textId="77777777" w:rsidR="003D1519" w:rsidRDefault="003D1519">
      <w:pPr>
        <w:spacing w:after="0" w:line="240" w:lineRule="auto"/>
      </w:pPr>
    </w:p>
    <w:sectPr w:rsidR="003D1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F93"/>
    <w:multiLevelType w:val="multilevel"/>
    <w:tmpl w:val="0F0A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F3D08"/>
    <w:multiLevelType w:val="multilevel"/>
    <w:tmpl w:val="3FC6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60B80"/>
    <w:multiLevelType w:val="multilevel"/>
    <w:tmpl w:val="CCD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CC4B45"/>
    <w:multiLevelType w:val="multilevel"/>
    <w:tmpl w:val="C0FA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6463E"/>
    <w:multiLevelType w:val="multilevel"/>
    <w:tmpl w:val="D478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0374881">
    <w:abstractNumId w:val="2"/>
  </w:num>
  <w:num w:numId="2" w16cid:durableId="951857317">
    <w:abstractNumId w:val="3"/>
  </w:num>
  <w:num w:numId="3" w16cid:durableId="1170289543">
    <w:abstractNumId w:val="4"/>
  </w:num>
  <w:num w:numId="4" w16cid:durableId="2086105211">
    <w:abstractNumId w:val="1"/>
  </w:num>
  <w:num w:numId="5" w16cid:durableId="52541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19"/>
    <w:rsid w:val="001E0B0F"/>
    <w:rsid w:val="003D1519"/>
    <w:rsid w:val="004F3982"/>
    <w:rsid w:val="0094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27B2F"/>
  <w15:chartTrackingRefBased/>
  <w15:docId w15:val="{515FA94E-0D72-4106-ACA7-AD7EAFD3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5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5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5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5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5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5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5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5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5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5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5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15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cure.touchnet.net/C20067_ustores/web/store_cat.jsp?STOREID=14&amp;CATID=11&amp;SINGLESTORE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Wrigley</dc:creator>
  <cp:keywords/>
  <dc:description/>
  <cp:lastModifiedBy>Megan Wrigley</cp:lastModifiedBy>
  <cp:revision>1</cp:revision>
  <dcterms:created xsi:type="dcterms:W3CDTF">2026-07-20T18:26:00Z</dcterms:created>
  <dcterms:modified xsi:type="dcterms:W3CDTF">2026-07-20T18:28:00Z</dcterms:modified>
</cp:coreProperties>
</file>